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Urbana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Padova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